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D58B" w14:textId="14AC2C65" w:rsidR="00DF6933" w:rsidRDefault="00DF6933">
      <w:pPr>
        <w:rPr>
          <w:rFonts w:cs="Arial"/>
          <w:color w:val="0070C0"/>
          <w:szCs w:val="20"/>
          <w:lang w:val="en-US"/>
        </w:rPr>
      </w:pPr>
      <w:r w:rsidRPr="00A949C4">
        <w:rPr>
          <w:rFonts w:cs="Arial"/>
          <w:color w:val="0070C0"/>
          <w:szCs w:val="20"/>
          <w:lang w:val="en-US"/>
        </w:rPr>
        <w:t>[</w:t>
      </w:r>
      <w:r w:rsidRPr="00A949C4">
        <w:rPr>
          <w:rFonts w:cs="Arial"/>
          <w:b/>
          <w:bCs/>
          <w:color w:val="0070C0"/>
          <w:szCs w:val="20"/>
          <w:lang w:val="en-US"/>
        </w:rPr>
        <w:t xml:space="preserve">TWITTER </w:t>
      </w:r>
      <w:r w:rsidRPr="00A949C4">
        <w:rPr>
          <w:rFonts w:cs="Arial"/>
          <w:color w:val="0070C0"/>
          <w:szCs w:val="20"/>
          <w:lang w:val="en-US"/>
        </w:rPr>
        <w:t xml:space="preserve">– 255 chars max, incl </w:t>
      </w:r>
      <w:proofErr w:type="spellStart"/>
      <w:r w:rsidRPr="00A949C4">
        <w:rPr>
          <w:rFonts w:cs="Arial"/>
          <w:color w:val="0070C0"/>
          <w:szCs w:val="20"/>
          <w:lang w:val="en-US"/>
        </w:rPr>
        <w:t>Bitly</w:t>
      </w:r>
      <w:proofErr w:type="spellEnd"/>
      <w:r w:rsidRPr="00A949C4">
        <w:rPr>
          <w:rFonts w:cs="Arial"/>
          <w:color w:val="0070C0"/>
          <w:szCs w:val="20"/>
          <w:lang w:val="en-US"/>
        </w:rPr>
        <w:t xml:space="preserve"> link.]</w:t>
      </w:r>
    </w:p>
    <w:p w14:paraId="1FC872C4" w14:textId="77777777" w:rsidR="00DF6933" w:rsidRDefault="00DF6933" w:rsidP="00DF6933">
      <w:pPr>
        <w:widowControl w:val="0"/>
        <w:autoSpaceDE w:val="0"/>
        <w:autoSpaceDN w:val="0"/>
        <w:adjustRightInd w:val="0"/>
        <w:ind w:right="-336"/>
        <w:rPr>
          <w:rFonts w:eastAsia="Times New Roman" w:cs="Arial"/>
          <w:color w:val="FF0000"/>
          <w:szCs w:val="20"/>
          <w:lang w:val="en-US"/>
        </w:rPr>
      </w:pPr>
      <w:r w:rsidRPr="00CE3BC3">
        <w:rPr>
          <w:rFonts w:cs="Arial"/>
          <w:lang w:val="en-US"/>
        </w:rPr>
        <w:t xml:space="preserve">Introducing Dell EMC PowerEdge and </w:t>
      </w:r>
      <w:proofErr w:type="spellStart"/>
      <w:r w:rsidRPr="00CE3BC3">
        <w:rPr>
          <w:rFonts w:cs="Arial"/>
          <w:lang w:val="en-US"/>
        </w:rPr>
        <w:t>OpenManage</w:t>
      </w:r>
      <w:proofErr w:type="spellEnd"/>
      <w:r w:rsidRPr="00CE3BC3">
        <w:rPr>
          <w:rFonts w:cs="Arial"/>
          <w:lang w:val="en-US"/>
        </w:rPr>
        <w:t>: Technology</w:t>
      </w:r>
      <w:r>
        <w:rPr>
          <w:rFonts w:cs="Arial"/>
          <w:lang w:val="en-US"/>
        </w:rPr>
        <w:t xml:space="preserve"> and solutions</w:t>
      </w:r>
      <w:r w:rsidRPr="00CE3BC3">
        <w:rPr>
          <w:rFonts w:cs="Arial"/>
          <w:lang w:val="en-US"/>
        </w:rPr>
        <w:t xml:space="preserve"> to help customers innovate, adapt, and grow</w:t>
      </w:r>
      <w:r>
        <w:rPr>
          <w:rFonts w:eastAsia="Times New Roman" w:cs="Arial"/>
          <w:color w:val="FF0000"/>
          <w:szCs w:val="20"/>
          <w:lang w:val="en-US"/>
        </w:rPr>
        <w:t xml:space="preserve"> </w:t>
      </w:r>
      <w:r w:rsidRPr="00A949C4">
        <w:rPr>
          <w:rFonts w:eastAsia="Times New Roman" w:cs="Arial"/>
          <w:color w:val="FF0000"/>
          <w:szCs w:val="20"/>
          <w:lang w:val="en-US"/>
        </w:rPr>
        <w:t>XXXXXXXX DISTI URL XXXXXXXX</w:t>
      </w:r>
    </w:p>
    <w:p w14:paraId="67E79BEC" w14:textId="77777777" w:rsidR="00DF6933" w:rsidRDefault="00DF6933" w:rsidP="00DF6933">
      <w:pPr>
        <w:widowControl w:val="0"/>
        <w:autoSpaceDE w:val="0"/>
        <w:autoSpaceDN w:val="0"/>
        <w:adjustRightInd w:val="0"/>
        <w:ind w:right="-336"/>
        <w:rPr>
          <w:rFonts w:eastAsia="Times New Roman" w:cs="Arial"/>
          <w:color w:val="FF0000"/>
          <w:szCs w:val="20"/>
          <w:lang w:val="en-US"/>
        </w:rPr>
      </w:pPr>
    </w:p>
    <w:p w14:paraId="3B559AF4" w14:textId="0E8EBD10" w:rsidR="00DF6933" w:rsidRDefault="00DF6933" w:rsidP="00DF6933">
      <w:pPr>
        <w:widowControl w:val="0"/>
        <w:autoSpaceDE w:val="0"/>
        <w:autoSpaceDN w:val="0"/>
        <w:adjustRightInd w:val="0"/>
        <w:ind w:right="-336"/>
        <w:rPr>
          <w:rFonts w:eastAsia="Times New Roman" w:cs="Arial"/>
          <w:color w:val="000000" w:themeColor="text1"/>
          <w:szCs w:val="20"/>
          <w:lang w:val="en-US"/>
        </w:rPr>
      </w:pPr>
      <w:r w:rsidRPr="00053F4C">
        <w:rPr>
          <w:rFonts w:eastAsia="Times New Roman" w:cs="Arial"/>
          <w:b/>
          <w:bCs/>
          <w:color w:val="000000" w:themeColor="text1"/>
          <w:szCs w:val="20"/>
          <w:lang w:val="en-US"/>
        </w:rPr>
        <w:t>Banner copy</w:t>
      </w:r>
      <w:r w:rsidRPr="00053F4C">
        <w:rPr>
          <w:rFonts w:eastAsia="Times New Roman" w:cs="Arial"/>
          <w:color w:val="000000" w:themeColor="text1"/>
          <w:szCs w:val="20"/>
          <w:lang w:val="en-US"/>
        </w:rPr>
        <w:br/>
      </w:r>
      <w:r>
        <w:rPr>
          <w:rFonts w:eastAsia="Times New Roman" w:cs="Arial"/>
          <w:color w:val="000000" w:themeColor="text1"/>
          <w:szCs w:val="20"/>
          <w:lang w:val="en-US"/>
        </w:rPr>
        <w:t>Technology to innovate, adapt and grow in today’s fast-moving markets</w:t>
      </w:r>
    </w:p>
    <w:p w14:paraId="4ACA1E9A" w14:textId="5E2663E5" w:rsidR="00DF6933" w:rsidRDefault="00DF6933">
      <w:pPr>
        <w:rPr>
          <w:lang w:val="en-US"/>
        </w:rPr>
      </w:pPr>
    </w:p>
    <w:p w14:paraId="597AA93E" w14:textId="5D6F5F69" w:rsidR="00DF6933" w:rsidRDefault="00DF6933" w:rsidP="00DF6933">
      <w:pPr>
        <w:ind w:right="-336"/>
        <w:rPr>
          <w:rFonts w:cs="Arial"/>
          <w:color w:val="0070C0"/>
          <w:szCs w:val="20"/>
          <w:lang w:val="en-US"/>
        </w:rPr>
      </w:pPr>
      <w:r w:rsidRPr="00A949C4">
        <w:rPr>
          <w:rFonts w:cs="Arial"/>
          <w:color w:val="0070C0"/>
          <w:szCs w:val="20"/>
          <w:lang w:val="en-US"/>
        </w:rPr>
        <w:t>[</w:t>
      </w:r>
      <w:r w:rsidRPr="00A949C4">
        <w:rPr>
          <w:rFonts w:cs="Arial"/>
          <w:b/>
          <w:bCs/>
          <w:color w:val="0070C0"/>
          <w:szCs w:val="20"/>
          <w:lang w:val="en-US"/>
        </w:rPr>
        <w:t xml:space="preserve">TWITTER </w:t>
      </w:r>
      <w:r w:rsidRPr="00A949C4">
        <w:rPr>
          <w:rFonts w:cs="Arial"/>
          <w:color w:val="0070C0"/>
          <w:szCs w:val="20"/>
          <w:lang w:val="en-US"/>
        </w:rPr>
        <w:t xml:space="preserve">– 255 chars max, incl </w:t>
      </w:r>
      <w:proofErr w:type="spellStart"/>
      <w:r w:rsidRPr="00A949C4">
        <w:rPr>
          <w:rFonts w:cs="Arial"/>
          <w:color w:val="0070C0"/>
          <w:szCs w:val="20"/>
          <w:lang w:val="en-US"/>
        </w:rPr>
        <w:t>Bitly</w:t>
      </w:r>
      <w:proofErr w:type="spellEnd"/>
      <w:r w:rsidRPr="00A949C4">
        <w:rPr>
          <w:rFonts w:cs="Arial"/>
          <w:color w:val="0070C0"/>
          <w:szCs w:val="20"/>
          <w:lang w:val="en-US"/>
        </w:rPr>
        <w:t xml:space="preserve"> link.]</w:t>
      </w:r>
    </w:p>
    <w:p w14:paraId="51BB9414" w14:textId="77777777" w:rsidR="00DF6933" w:rsidRDefault="00DF6933" w:rsidP="00DF6933">
      <w:pPr>
        <w:rPr>
          <w:rFonts w:eastAsia="Times New Roman" w:cs="Arial"/>
          <w:color w:val="FF0000"/>
          <w:szCs w:val="20"/>
          <w:lang w:val="en-US"/>
        </w:rPr>
      </w:pPr>
      <w:r w:rsidRPr="00DF6933">
        <w:rPr>
          <w:lang w:val="en-US"/>
        </w:rPr>
        <w:t xml:space="preserve">Discover the power of intelligent collaboration that drives innovation. </w:t>
      </w:r>
      <w:r w:rsidRPr="00A949C4">
        <w:rPr>
          <w:rFonts w:eastAsia="Times New Roman" w:cs="Arial"/>
          <w:color w:val="FF0000"/>
          <w:szCs w:val="20"/>
          <w:lang w:val="en-US"/>
        </w:rPr>
        <w:t>XXXXXXXX DISTI URL XXXXXXXX</w:t>
      </w:r>
    </w:p>
    <w:p w14:paraId="242C93F7" w14:textId="77777777" w:rsidR="00DF6933" w:rsidRDefault="00DF6933" w:rsidP="00DF6933">
      <w:pPr>
        <w:rPr>
          <w:rFonts w:eastAsia="Times New Roman" w:cs="Arial"/>
          <w:color w:val="FF0000"/>
          <w:szCs w:val="20"/>
          <w:lang w:val="en-US"/>
        </w:rPr>
      </w:pPr>
    </w:p>
    <w:p w14:paraId="5D353642" w14:textId="29EEB9E2" w:rsidR="00DF6933" w:rsidRPr="00DF6933" w:rsidRDefault="00DF6933" w:rsidP="00DF6933">
      <w:pPr>
        <w:rPr>
          <w:color w:val="000000" w:themeColor="text1"/>
          <w:lang w:val="en-US"/>
        </w:rPr>
      </w:pPr>
      <w:r w:rsidRPr="00053F4C">
        <w:rPr>
          <w:rFonts w:eastAsia="Times New Roman" w:cs="Arial"/>
          <w:b/>
          <w:bCs/>
          <w:color w:val="000000" w:themeColor="text1"/>
          <w:szCs w:val="20"/>
          <w:lang w:val="en-US"/>
        </w:rPr>
        <w:t>Banner copy</w:t>
      </w:r>
      <w:r w:rsidRPr="00053F4C">
        <w:rPr>
          <w:rFonts w:eastAsia="Times New Roman" w:cs="Arial"/>
          <w:color w:val="000000" w:themeColor="text1"/>
          <w:szCs w:val="20"/>
          <w:lang w:val="en-US"/>
        </w:rPr>
        <w:br/>
      </w:r>
      <w:r w:rsidR="00E053E4">
        <w:rPr>
          <w:color w:val="000000" w:themeColor="text1"/>
          <w:lang w:val="en-US"/>
        </w:rPr>
        <w:t>I</w:t>
      </w:r>
      <w:r w:rsidRPr="00DF6933">
        <w:rPr>
          <w:color w:val="000000" w:themeColor="text1"/>
          <w:lang w:val="en-US"/>
        </w:rPr>
        <w:t xml:space="preserve">ntelligent collaboration </w:t>
      </w:r>
      <w:r w:rsidR="007471B4">
        <w:rPr>
          <w:color w:val="000000" w:themeColor="text1"/>
          <w:lang w:val="en-US"/>
        </w:rPr>
        <w:t>that drives</w:t>
      </w:r>
      <w:r w:rsidRPr="00DF6933">
        <w:rPr>
          <w:color w:val="000000" w:themeColor="text1"/>
          <w:lang w:val="en-US"/>
        </w:rPr>
        <w:t xml:space="preserve"> innovation</w:t>
      </w:r>
    </w:p>
    <w:p w14:paraId="2DE8DBB1" w14:textId="77777777" w:rsidR="00DF6933" w:rsidRDefault="00DF6933" w:rsidP="00DF6933">
      <w:pPr>
        <w:ind w:right="-336"/>
        <w:rPr>
          <w:rFonts w:cs="Arial"/>
          <w:color w:val="0070C0"/>
          <w:szCs w:val="20"/>
          <w:lang w:val="en-US"/>
        </w:rPr>
      </w:pPr>
    </w:p>
    <w:p w14:paraId="3571B598" w14:textId="286460F8" w:rsidR="00DF6933" w:rsidRDefault="00DF6933" w:rsidP="00DF6933">
      <w:pPr>
        <w:ind w:right="-336"/>
        <w:rPr>
          <w:rFonts w:cs="Arial"/>
          <w:color w:val="0070C0"/>
          <w:szCs w:val="20"/>
          <w:lang w:val="en-US"/>
        </w:rPr>
      </w:pPr>
      <w:r w:rsidRPr="00A949C4">
        <w:rPr>
          <w:rFonts w:cs="Arial"/>
          <w:color w:val="0070C0"/>
          <w:szCs w:val="20"/>
          <w:lang w:val="en-US"/>
        </w:rPr>
        <w:t>[</w:t>
      </w:r>
      <w:r w:rsidRPr="00A949C4">
        <w:rPr>
          <w:rFonts w:cs="Arial"/>
          <w:b/>
          <w:bCs/>
          <w:color w:val="0070C0"/>
          <w:szCs w:val="20"/>
          <w:lang w:val="en-US"/>
        </w:rPr>
        <w:t xml:space="preserve">TWITTER </w:t>
      </w:r>
      <w:r w:rsidRPr="00A949C4">
        <w:rPr>
          <w:rFonts w:cs="Arial"/>
          <w:color w:val="0070C0"/>
          <w:szCs w:val="20"/>
          <w:lang w:val="en-US"/>
        </w:rPr>
        <w:t xml:space="preserve">– 255 chars max, incl </w:t>
      </w:r>
      <w:proofErr w:type="spellStart"/>
      <w:r w:rsidRPr="00A949C4">
        <w:rPr>
          <w:rFonts w:cs="Arial"/>
          <w:color w:val="0070C0"/>
          <w:szCs w:val="20"/>
          <w:lang w:val="en-US"/>
        </w:rPr>
        <w:t>Bitly</w:t>
      </w:r>
      <w:proofErr w:type="spellEnd"/>
      <w:r w:rsidRPr="00A949C4">
        <w:rPr>
          <w:rFonts w:cs="Arial"/>
          <w:color w:val="0070C0"/>
          <w:szCs w:val="20"/>
          <w:lang w:val="en-US"/>
        </w:rPr>
        <w:t xml:space="preserve"> link.]</w:t>
      </w:r>
    </w:p>
    <w:p w14:paraId="66505099" w14:textId="77777777" w:rsidR="00DF6933" w:rsidRDefault="00DF6933" w:rsidP="00DF6933">
      <w:pPr>
        <w:ind w:right="-336"/>
        <w:rPr>
          <w:rFonts w:eastAsia="Times New Roman" w:cs="Arial"/>
          <w:color w:val="FF0000"/>
          <w:szCs w:val="20"/>
          <w:lang w:val="en-US" w:eastAsia="en-GB"/>
        </w:rPr>
      </w:pPr>
    </w:p>
    <w:p w14:paraId="3230E941" w14:textId="77777777" w:rsidR="00DF6933" w:rsidRPr="00DF6933" w:rsidRDefault="00DF6933" w:rsidP="00DF6933">
      <w:pPr>
        <w:rPr>
          <w:lang w:val="en-US"/>
        </w:rPr>
      </w:pPr>
      <w:r w:rsidRPr="00DF6933">
        <w:rPr>
          <w:lang w:val="en-US"/>
        </w:rPr>
        <w:t>The advanced Dell EMC PowerEdge servers, powered by Intel® technology, help businesses meet the demands of digital transformation by delivering a secure infrastructure that supports diverse workloads and business objectives.</w:t>
      </w:r>
      <w:r w:rsidRPr="00CE3BC3">
        <w:rPr>
          <w:rFonts w:eastAsia="Times New Roman" w:cs="Arial"/>
          <w:color w:val="FF0000"/>
          <w:szCs w:val="20"/>
          <w:lang w:val="en-US"/>
        </w:rPr>
        <w:t xml:space="preserve"> </w:t>
      </w:r>
      <w:r w:rsidRPr="00A949C4">
        <w:rPr>
          <w:rFonts w:eastAsia="Times New Roman" w:cs="Arial"/>
          <w:color w:val="FF0000"/>
          <w:szCs w:val="20"/>
          <w:lang w:val="en-US"/>
        </w:rPr>
        <w:t>XXXXXXXX DISTI URL XXXXXXXX</w:t>
      </w:r>
    </w:p>
    <w:p w14:paraId="19713D21" w14:textId="77777777" w:rsidR="00DF6933" w:rsidRPr="00DF6933" w:rsidRDefault="00DF6933" w:rsidP="00DF6933">
      <w:pPr>
        <w:rPr>
          <w:lang w:val="en-US"/>
        </w:rPr>
      </w:pPr>
    </w:p>
    <w:p w14:paraId="2842DEA6" w14:textId="465DD1BE" w:rsidR="00DF6933" w:rsidRDefault="00DF6933" w:rsidP="00DF6933">
      <w:pPr>
        <w:rPr>
          <w:lang w:val="en-US"/>
        </w:rPr>
      </w:pPr>
      <w:r w:rsidRPr="009A29F7">
        <w:rPr>
          <w:b/>
          <w:bCs/>
          <w:lang w:val="en-US"/>
        </w:rPr>
        <w:t>Banner copy</w:t>
      </w:r>
      <w:r w:rsidRPr="009A29F7">
        <w:rPr>
          <w:b/>
          <w:bCs/>
          <w:lang w:val="en-US"/>
        </w:rPr>
        <w:br/>
      </w:r>
      <w:r w:rsidR="007471B4">
        <w:rPr>
          <w:lang w:val="en-US"/>
        </w:rPr>
        <w:t>Technology</w:t>
      </w:r>
      <w:r w:rsidRPr="00284968">
        <w:rPr>
          <w:lang w:val="en-US"/>
        </w:rPr>
        <w:t xml:space="preserve"> </w:t>
      </w:r>
      <w:r>
        <w:rPr>
          <w:lang w:val="en-US"/>
        </w:rPr>
        <w:t>that powers</w:t>
      </w:r>
      <w:r w:rsidRPr="00284968">
        <w:rPr>
          <w:lang w:val="en-US"/>
        </w:rPr>
        <w:t xml:space="preserve"> digital transformation</w:t>
      </w:r>
    </w:p>
    <w:p w14:paraId="62D8E9D2" w14:textId="368F1806" w:rsidR="00DF6933" w:rsidRDefault="00DF6933" w:rsidP="00DF6933">
      <w:pPr>
        <w:rPr>
          <w:lang w:val="en-US"/>
        </w:rPr>
      </w:pPr>
    </w:p>
    <w:p w14:paraId="59E688C9" w14:textId="77777777" w:rsidR="00DF6933" w:rsidRPr="00284968" w:rsidRDefault="00DF6933" w:rsidP="00DF6933">
      <w:pPr>
        <w:ind w:right="-336"/>
        <w:rPr>
          <w:rFonts w:cs="Arial"/>
          <w:color w:val="0070C0"/>
          <w:szCs w:val="20"/>
          <w:lang w:val="en-US"/>
        </w:rPr>
      </w:pPr>
      <w:r w:rsidRPr="00A949C4">
        <w:rPr>
          <w:rFonts w:cs="Arial"/>
          <w:color w:val="0070C0"/>
          <w:szCs w:val="20"/>
          <w:lang w:val="en-US"/>
        </w:rPr>
        <w:t>[</w:t>
      </w:r>
      <w:r w:rsidRPr="00A949C4">
        <w:rPr>
          <w:rFonts w:cs="Arial"/>
          <w:b/>
          <w:bCs/>
          <w:color w:val="0070C0"/>
          <w:szCs w:val="20"/>
          <w:lang w:val="en-US"/>
        </w:rPr>
        <w:t>LINKEDIN</w:t>
      </w:r>
      <w:r w:rsidRPr="00A949C4">
        <w:rPr>
          <w:rFonts w:cs="Arial"/>
          <w:color w:val="0070C0"/>
          <w:szCs w:val="20"/>
          <w:lang w:val="en-US"/>
        </w:rPr>
        <w:t xml:space="preserve"> – up to 1,300 chars max, incl link] </w:t>
      </w:r>
      <w:r w:rsidRPr="00A949C4">
        <w:rPr>
          <w:rFonts w:cs="Arial"/>
          <w:color w:val="0070C0"/>
          <w:szCs w:val="20"/>
          <w:lang w:val="en-US"/>
        </w:rPr>
        <w:br/>
      </w:r>
      <w:r w:rsidRPr="00A949C4">
        <w:rPr>
          <w:rFonts w:cs="Arial"/>
          <w:color w:val="000000" w:themeColor="text1"/>
          <w:szCs w:val="20"/>
          <w:lang w:val="en-US"/>
        </w:rPr>
        <w:t> </w:t>
      </w:r>
    </w:p>
    <w:p w14:paraId="1AEBAAA2" w14:textId="71DA02EF" w:rsidR="00DF6933" w:rsidRPr="00CE3BC3" w:rsidRDefault="00DF6933" w:rsidP="00DF6933">
      <w:pPr>
        <w:ind w:right="-336"/>
        <w:rPr>
          <w:rFonts w:cs="Arial"/>
          <w:szCs w:val="20"/>
          <w:lang w:val="en-US"/>
        </w:rPr>
      </w:pPr>
      <w:r w:rsidRPr="00CE3BC3">
        <w:rPr>
          <w:rFonts w:cs="Arial"/>
          <w:szCs w:val="20"/>
          <w:lang w:val="en-US"/>
        </w:rPr>
        <w:t xml:space="preserve">With the Dell EMC PowerEdge server portfolio, your resellers’ customers can leverage the platform they already know and love – to </w:t>
      </w:r>
      <w:proofErr w:type="gramStart"/>
      <w:r w:rsidRPr="00CE3BC3">
        <w:rPr>
          <w:rFonts w:cs="Arial"/>
          <w:szCs w:val="20"/>
          <w:lang w:val="en-US"/>
        </w:rPr>
        <w:t>quickly and easily gain the additional speed and agility</w:t>
      </w:r>
      <w:proofErr w:type="gramEnd"/>
      <w:r w:rsidRPr="00CE3BC3">
        <w:rPr>
          <w:rFonts w:cs="Arial"/>
          <w:szCs w:val="20"/>
          <w:lang w:val="en-US"/>
        </w:rPr>
        <w:t xml:space="preserve"> they need to tackle modern workloads demands. </w:t>
      </w:r>
    </w:p>
    <w:p w14:paraId="69543E04" w14:textId="0EABDA15" w:rsidR="00DF6933" w:rsidRPr="00CE3BC3" w:rsidRDefault="00DF6933" w:rsidP="00DF6933">
      <w:pPr>
        <w:ind w:right="-336"/>
        <w:rPr>
          <w:rFonts w:cs="Arial"/>
          <w:szCs w:val="20"/>
          <w:lang w:val="en-US"/>
        </w:rPr>
      </w:pPr>
      <w:r w:rsidRPr="00CE3BC3">
        <w:rPr>
          <w:rFonts w:cs="Arial"/>
          <w:szCs w:val="20"/>
          <w:lang w:val="en-US"/>
        </w:rPr>
        <w:t>The latest PowerEdge servers, powered by Intel® technology, deliver</w:t>
      </w:r>
      <w:r>
        <w:rPr>
          <w:rFonts w:cs="Arial"/>
          <w:szCs w:val="20"/>
          <w:lang w:val="en-US"/>
        </w:rPr>
        <w:t>s</w:t>
      </w:r>
      <w:r w:rsidRPr="00CE3BC3">
        <w:rPr>
          <w:rFonts w:cs="Arial"/>
          <w:szCs w:val="20"/>
          <w:lang w:val="en-US"/>
        </w:rPr>
        <w:t xml:space="preserve"> impressive performance in three key areas – enabling solution providers to help customers drive innovations across their IT infrastructure and wider business operations with ultimate ease:</w:t>
      </w:r>
    </w:p>
    <w:p w14:paraId="5FDBFF23" w14:textId="77777777" w:rsidR="00DF6933" w:rsidRPr="00CE3BC3" w:rsidRDefault="00DF6933" w:rsidP="00DF6933">
      <w:pPr>
        <w:ind w:right="-336"/>
        <w:rPr>
          <w:rFonts w:cs="Arial"/>
          <w:szCs w:val="20"/>
          <w:lang w:val="en-US"/>
        </w:rPr>
      </w:pPr>
      <w:r w:rsidRPr="00CE3BC3">
        <w:rPr>
          <w:rFonts w:cs="Arial"/>
          <w:szCs w:val="20"/>
          <w:lang w:val="en-US"/>
        </w:rPr>
        <w:t>&gt; Adaptive Compute</w:t>
      </w:r>
    </w:p>
    <w:p w14:paraId="1000EB3C" w14:textId="7E1AD8D2" w:rsidR="00DF6933" w:rsidRPr="00CE3BC3" w:rsidRDefault="00DF6933" w:rsidP="00DF6933">
      <w:pPr>
        <w:ind w:right="-336"/>
        <w:rPr>
          <w:rFonts w:cs="Arial"/>
          <w:szCs w:val="20"/>
          <w:lang w:val="en-US"/>
        </w:rPr>
      </w:pPr>
      <w:r w:rsidRPr="00CE3BC3">
        <w:rPr>
          <w:rFonts w:cs="Arial"/>
          <w:szCs w:val="20"/>
          <w:lang w:val="en-US"/>
        </w:rPr>
        <w:t>Address evolving compute demands with purpose-built technology for customers’ critical business requirements.</w:t>
      </w:r>
    </w:p>
    <w:p w14:paraId="0E4D21E2" w14:textId="77777777" w:rsidR="00DF6933" w:rsidRPr="00CE3BC3" w:rsidRDefault="00DF6933" w:rsidP="00DF6933">
      <w:pPr>
        <w:ind w:right="-336"/>
        <w:rPr>
          <w:rFonts w:cs="Arial"/>
          <w:szCs w:val="20"/>
          <w:lang w:val="en-US"/>
        </w:rPr>
      </w:pPr>
      <w:r w:rsidRPr="00CE3BC3">
        <w:rPr>
          <w:rFonts w:cs="Arial"/>
          <w:szCs w:val="20"/>
          <w:lang w:val="en-US"/>
        </w:rPr>
        <w:t>&gt; Autonomous Compute Infrastructure</w:t>
      </w:r>
    </w:p>
    <w:p w14:paraId="32373624" w14:textId="66FCE360" w:rsidR="00DF6933" w:rsidRPr="00CE3BC3" w:rsidRDefault="00DF6933" w:rsidP="00DF6933">
      <w:pPr>
        <w:ind w:right="-336"/>
        <w:rPr>
          <w:rFonts w:cs="Arial"/>
          <w:szCs w:val="20"/>
          <w:lang w:val="en-US"/>
        </w:rPr>
      </w:pPr>
      <w:r w:rsidRPr="00CE3BC3">
        <w:rPr>
          <w:rFonts w:cs="Arial"/>
          <w:szCs w:val="20"/>
          <w:lang w:val="en-US"/>
        </w:rPr>
        <w:lastRenderedPageBreak/>
        <w:t xml:space="preserve">Respond rapidly to platform requirements with intelligent tools that integrate information and processes – to </w:t>
      </w:r>
      <w:r>
        <w:rPr>
          <w:rFonts w:cs="Arial"/>
          <w:szCs w:val="20"/>
          <w:lang w:val="en-US"/>
        </w:rPr>
        <w:t>enable digital transformation and</w:t>
      </w:r>
      <w:r w:rsidRPr="00CE3BC3">
        <w:rPr>
          <w:rFonts w:cs="Arial"/>
          <w:szCs w:val="20"/>
          <w:lang w:val="en-US"/>
        </w:rPr>
        <w:t xml:space="preserve"> productivity.</w:t>
      </w:r>
    </w:p>
    <w:p w14:paraId="0B24DC9F" w14:textId="77777777" w:rsidR="00DF6933" w:rsidRPr="00CE3BC3" w:rsidRDefault="00DF6933" w:rsidP="00DF6933">
      <w:pPr>
        <w:ind w:right="-336"/>
        <w:rPr>
          <w:rFonts w:cs="Arial"/>
          <w:szCs w:val="20"/>
          <w:lang w:val="en-US"/>
        </w:rPr>
      </w:pPr>
      <w:r w:rsidRPr="00CE3BC3">
        <w:rPr>
          <w:rFonts w:cs="Arial"/>
          <w:szCs w:val="20"/>
          <w:lang w:val="en-US"/>
        </w:rPr>
        <w:t>&gt; Proactive Resilience</w:t>
      </w:r>
    </w:p>
    <w:p w14:paraId="20307590" w14:textId="77777777" w:rsidR="00DF6933" w:rsidRPr="00A949C4" w:rsidRDefault="00DF6933" w:rsidP="00DF6933">
      <w:pPr>
        <w:ind w:right="-336"/>
        <w:rPr>
          <w:rFonts w:cs="Arial"/>
          <w:bCs/>
          <w:szCs w:val="20"/>
          <w:lang w:val="en-US"/>
        </w:rPr>
      </w:pPr>
      <w:r w:rsidRPr="00CE3BC3">
        <w:rPr>
          <w:rFonts w:cs="Arial"/>
          <w:szCs w:val="20"/>
          <w:lang w:val="en-US"/>
        </w:rPr>
        <w:t>Enhance business resiliency with proactive capabilities that drive trusted interactions across customers’ businesses.</w:t>
      </w:r>
      <w:r w:rsidRPr="00A949C4">
        <w:rPr>
          <w:rFonts w:cs="Arial"/>
          <w:szCs w:val="20"/>
          <w:lang w:val="en-US"/>
        </w:rPr>
        <w:t xml:space="preserve"> </w:t>
      </w:r>
      <w:r w:rsidRPr="00A949C4">
        <w:rPr>
          <w:rFonts w:eastAsia="Times New Roman" w:cs="Arial"/>
          <w:color w:val="FF0000"/>
          <w:szCs w:val="20"/>
          <w:lang w:val="en-US"/>
        </w:rPr>
        <w:t>XXXXXXXX DISTI URL XXXXXXXX</w:t>
      </w:r>
    </w:p>
    <w:p w14:paraId="2A9965E3" w14:textId="77777777" w:rsidR="00DF6933" w:rsidRPr="009A29F7" w:rsidRDefault="00DF6933" w:rsidP="00DF6933">
      <w:pPr>
        <w:rPr>
          <w:b/>
          <w:bCs/>
          <w:lang w:val="en-US"/>
        </w:rPr>
      </w:pPr>
    </w:p>
    <w:p w14:paraId="0015B4FB" w14:textId="18443A2C" w:rsidR="00DF6933" w:rsidRPr="00DF6933" w:rsidRDefault="00DF6933" w:rsidP="00DF6933">
      <w:pPr>
        <w:rPr>
          <w:color w:val="000000" w:themeColor="text1"/>
          <w:lang w:val="en-US"/>
        </w:rPr>
      </w:pPr>
      <w:r w:rsidRPr="00053F4C">
        <w:rPr>
          <w:rFonts w:eastAsia="Times New Roman" w:cs="Arial"/>
          <w:b/>
          <w:bCs/>
          <w:color w:val="000000" w:themeColor="text1"/>
          <w:szCs w:val="20"/>
          <w:lang w:val="en-US"/>
        </w:rPr>
        <w:t>Banner copy</w:t>
      </w:r>
      <w:r w:rsidRPr="00053F4C">
        <w:rPr>
          <w:rFonts w:eastAsia="Times New Roman" w:cs="Arial"/>
          <w:color w:val="000000" w:themeColor="text1"/>
          <w:szCs w:val="20"/>
          <w:lang w:val="en-US"/>
        </w:rPr>
        <w:br/>
      </w:r>
      <w:r w:rsidR="00E053E4">
        <w:rPr>
          <w:color w:val="000000" w:themeColor="text1"/>
          <w:lang w:val="en-US"/>
        </w:rPr>
        <w:t>I</w:t>
      </w:r>
      <w:r w:rsidRPr="00DF6933">
        <w:rPr>
          <w:color w:val="000000" w:themeColor="text1"/>
          <w:lang w:val="en-US"/>
        </w:rPr>
        <w:t>ntelligent collaboration</w:t>
      </w:r>
      <w:r w:rsidR="007471B4">
        <w:rPr>
          <w:color w:val="000000" w:themeColor="text1"/>
          <w:lang w:val="en-US"/>
        </w:rPr>
        <w:t xml:space="preserve"> that</w:t>
      </w:r>
      <w:r w:rsidRPr="00DF6933">
        <w:rPr>
          <w:color w:val="000000" w:themeColor="text1"/>
          <w:lang w:val="en-US"/>
        </w:rPr>
        <w:t xml:space="preserve"> </w:t>
      </w:r>
      <w:r w:rsidR="007471B4">
        <w:rPr>
          <w:color w:val="000000" w:themeColor="text1"/>
          <w:lang w:val="en-US"/>
        </w:rPr>
        <w:t>drives</w:t>
      </w:r>
      <w:r w:rsidR="007471B4" w:rsidRPr="00DF6933">
        <w:rPr>
          <w:color w:val="000000" w:themeColor="text1"/>
          <w:lang w:val="en-US"/>
        </w:rPr>
        <w:t xml:space="preserve"> </w:t>
      </w:r>
      <w:r w:rsidRPr="00DF6933">
        <w:rPr>
          <w:color w:val="000000" w:themeColor="text1"/>
          <w:lang w:val="en-US"/>
        </w:rPr>
        <w:t>innovation</w:t>
      </w:r>
    </w:p>
    <w:p w14:paraId="01D33F8E" w14:textId="3D33FD66" w:rsidR="00DF6933" w:rsidRDefault="00DF6933">
      <w:pPr>
        <w:rPr>
          <w:lang w:val="en-US"/>
        </w:rPr>
      </w:pPr>
    </w:p>
    <w:p w14:paraId="0E8CF498" w14:textId="50902A15" w:rsidR="00DF6933" w:rsidRDefault="00DF6933">
      <w:pPr>
        <w:rPr>
          <w:lang w:val="en-US"/>
        </w:rPr>
      </w:pPr>
    </w:p>
    <w:p w14:paraId="74C77CFD" w14:textId="77777777" w:rsidR="00DF6933" w:rsidRDefault="00DF6933" w:rsidP="00DF6933">
      <w:pPr>
        <w:ind w:right="-336"/>
        <w:rPr>
          <w:rFonts w:cs="Arial"/>
          <w:color w:val="0070C0"/>
          <w:szCs w:val="20"/>
          <w:lang w:val="en-US"/>
        </w:rPr>
      </w:pPr>
      <w:r w:rsidRPr="00A949C4">
        <w:rPr>
          <w:rFonts w:cs="Arial"/>
          <w:color w:val="0070C0"/>
          <w:szCs w:val="20"/>
          <w:lang w:val="en-US"/>
        </w:rPr>
        <w:t>[</w:t>
      </w:r>
      <w:r w:rsidRPr="00A949C4">
        <w:rPr>
          <w:rFonts w:cs="Arial"/>
          <w:b/>
          <w:bCs/>
          <w:color w:val="0070C0"/>
          <w:szCs w:val="20"/>
          <w:lang w:val="en-US"/>
        </w:rPr>
        <w:t>LINKEDIN</w:t>
      </w:r>
      <w:r w:rsidRPr="00A949C4">
        <w:rPr>
          <w:rFonts w:cs="Arial"/>
          <w:color w:val="0070C0"/>
          <w:szCs w:val="20"/>
          <w:lang w:val="en-US"/>
        </w:rPr>
        <w:t xml:space="preserve"> – up to 1,300 chars max, incl link]</w:t>
      </w:r>
    </w:p>
    <w:p w14:paraId="2412EA93" w14:textId="77777777" w:rsidR="00DF6933" w:rsidRDefault="00DF6933" w:rsidP="00DF6933">
      <w:pPr>
        <w:ind w:right="-336"/>
        <w:rPr>
          <w:rFonts w:cs="Arial"/>
          <w:color w:val="0070C0"/>
          <w:szCs w:val="20"/>
          <w:lang w:val="en-US"/>
        </w:rPr>
      </w:pPr>
    </w:p>
    <w:p w14:paraId="04BDDC34" w14:textId="77777777" w:rsidR="00DF6933" w:rsidRPr="00DF6933" w:rsidRDefault="00DF6933" w:rsidP="00DF6933">
      <w:pPr>
        <w:rPr>
          <w:lang w:val="en-US"/>
        </w:rPr>
      </w:pPr>
      <w:r w:rsidRPr="00DF6933">
        <w:rPr>
          <w:lang w:val="en-US"/>
        </w:rPr>
        <w:t xml:space="preserve">As workloads become ever bigger, more business-critical, and more complex, organizations of all sizes need advanced and agile server technology they can rely on to give them the speed, capabilities, and security their business needs in today’s fast-moving digital world. </w:t>
      </w:r>
    </w:p>
    <w:p w14:paraId="02B55F5B" w14:textId="77777777" w:rsidR="00DF6933" w:rsidRPr="00DF6933" w:rsidRDefault="00DF6933" w:rsidP="00DF6933">
      <w:pPr>
        <w:rPr>
          <w:lang w:val="en-US"/>
        </w:rPr>
      </w:pPr>
    </w:p>
    <w:p w14:paraId="0317DCD6" w14:textId="77777777" w:rsidR="00DF6933" w:rsidRPr="00DF6933" w:rsidRDefault="00DF6933" w:rsidP="00DF6933">
      <w:pPr>
        <w:rPr>
          <w:lang w:val="en-US"/>
        </w:rPr>
      </w:pPr>
      <w:r w:rsidRPr="00DF6933">
        <w:rPr>
          <w:lang w:val="en-US"/>
        </w:rPr>
        <w:t>Acting as their trusted technology partner, your resellers can show prospects and customers how they can harness the power of both the latest Intel®-powered server platforms and the modern workloads that benefit from them – to enable innovations that take them to a new level.</w:t>
      </w:r>
    </w:p>
    <w:p w14:paraId="457FA8C1" w14:textId="77777777" w:rsidR="00DF6933" w:rsidRPr="00DF6933" w:rsidRDefault="00DF6933" w:rsidP="00DF6933">
      <w:pPr>
        <w:rPr>
          <w:lang w:val="en-US"/>
        </w:rPr>
      </w:pPr>
    </w:p>
    <w:p w14:paraId="4D79C8A1" w14:textId="77777777" w:rsidR="00DF6933" w:rsidRDefault="00DF6933" w:rsidP="00DF6933">
      <w:pPr>
        <w:rPr>
          <w:rFonts w:eastAsia="Times New Roman" w:cs="Arial"/>
          <w:color w:val="FF0000"/>
          <w:szCs w:val="20"/>
          <w:lang w:val="en-US"/>
        </w:rPr>
      </w:pPr>
      <w:r w:rsidRPr="00DF6933">
        <w:rPr>
          <w:lang w:val="en-US"/>
        </w:rPr>
        <w:t>Combine our industry-leading</w:t>
      </w:r>
      <w:r w:rsidRPr="00DF6933">
        <w:rPr>
          <w:rFonts w:cs="Arial"/>
          <w:i/>
          <w:iCs/>
          <w:szCs w:val="20"/>
          <w:vertAlign w:val="superscript"/>
          <w:lang w:val="en-US"/>
        </w:rPr>
        <w:t>1</w:t>
      </w:r>
      <w:r w:rsidRPr="00DF6933">
        <w:rPr>
          <w:lang w:val="en-US"/>
        </w:rPr>
        <w:t xml:space="preserve"> Dell EMC PowerEdge portfolio solutions with your resellers’ own trusted expertise, and you can help customers take advantage of impressive server agility and performance – while also enabling them to invest in a secure, automated, scalable, agile, and optimized IT infrastructure that they can rely on for years to come. </w:t>
      </w:r>
      <w:r w:rsidRPr="00A949C4">
        <w:rPr>
          <w:rFonts w:eastAsia="Times New Roman" w:cs="Arial"/>
          <w:color w:val="FF0000"/>
          <w:szCs w:val="20"/>
          <w:lang w:val="en-US"/>
        </w:rPr>
        <w:t>XXXXXXXX DISTI URL XXXXXXXX</w:t>
      </w:r>
    </w:p>
    <w:p w14:paraId="5412967D" w14:textId="77777777" w:rsidR="00DF6933" w:rsidRPr="00DF6933" w:rsidRDefault="00DF6933" w:rsidP="00DF6933">
      <w:pPr>
        <w:spacing w:after="120"/>
        <w:ind w:left="208" w:rightChars="100" w:right="220"/>
        <w:rPr>
          <w:rFonts w:eastAsia="Times New Roman" w:cs="Arial"/>
          <w:i/>
          <w:iCs/>
          <w:szCs w:val="20"/>
          <w:lang w:val="en-US" w:eastAsia="en-GB"/>
        </w:rPr>
      </w:pPr>
      <w:r w:rsidRPr="00DF6933">
        <w:rPr>
          <w:rFonts w:cs="Arial"/>
          <w:i/>
          <w:iCs/>
          <w:szCs w:val="20"/>
          <w:vertAlign w:val="superscript"/>
          <w:lang w:val="en-US"/>
        </w:rPr>
        <w:t>1</w:t>
      </w:r>
      <w:r w:rsidRPr="00DF6933">
        <w:rPr>
          <w:rFonts w:cs="Arial"/>
          <w:i/>
          <w:szCs w:val="20"/>
          <w:lang w:val="en-US"/>
        </w:rPr>
        <w:t xml:space="preserve"> </w:t>
      </w:r>
      <w:r w:rsidRPr="00DF6933">
        <w:rPr>
          <w:rFonts w:eastAsia="Times New Roman" w:cs="Arial"/>
          <w:i/>
          <w:iCs/>
          <w:szCs w:val="20"/>
          <w:lang w:val="en-US" w:eastAsia="en-GB"/>
        </w:rPr>
        <w:t>Dell Technologies is #1 in x86 Server – units shipped, IDC Quarterly Server Tracker, Q3 2020.</w:t>
      </w:r>
    </w:p>
    <w:p w14:paraId="45AB50AE" w14:textId="6824169E" w:rsidR="00DF6933" w:rsidRDefault="00DF6933">
      <w:pPr>
        <w:rPr>
          <w:lang w:val="en-US"/>
        </w:rPr>
      </w:pPr>
    </w:p>
    <w:p w14:paraId="4B84AA1A" w14:textId="0C785CCA" w:rsidR="00DF6933" w:rsidRPr="00DF6933" w:rsidRDefault="00DF6933">
      <w:pPr>
        <w:rPr>
          <w:lang w:val="en-US"/>
        </w:rPr>
      </w:pPr>
      <w:r w:rsidRPr="009A29F7">
        <w:rPr>
          <w:b/>
          <w:bCs/>
          <w:lang w:val="en-US"/>
        </w:rPr>
        <w:t>Banner copy</w:t>
      </w:r>
      <w:r w:rsidRPr="009A29F7">
        <w:rPr>
          <w:b/>
          <w:bCs/>
          <w:lang w:val="en-US"/>
        </w:rPr>
        <w:br/>
      </w:r>
      <w:r w:rsidR="007471B4">
        <w:rPr>
          <w:lang w:val="en-US"/>
        </w:rPr>
        <w:t>T</w:t>
      </w:r>
      <w:r w:rsidRPr="00284968">
        <w:rPr>
          <w:lang w:val="en-US"/>
        </w:rPr>
        <w:t xml:space="preserve">echnology </w:t>
      </w:r>
      <w:r>
        <w:rPr>
          <w:lang w:val="en-US"/>
        </w:rPr>
        <w:t>that powers</w:t>
      </w:r>
      <w:r w:rsidRPr="00284968">
        <w:rPr>
          <w:lang w:val="en-US"/>
        </w:rPr>
        <w:t xml:space="preserve"> digital transformation</w:t>
      </w:r>
    </w:p>
    <w:sectPr w:rsidR="00DF6933" w:rsidRPr="00DF69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2F9C" w14:textId="77777777" w:rsidR="00C1114F" w:rsidRDefault="00C1114F" w:rsidP="007471B4">
      <w:pPr>
        <w:spacing w:after="0" w:line="240" w:lineRule="auto"/>
      </w:pPr>
      <w:r>
        <w:separator/>
      </w:r>
    </w:p>
  </w:endnote>
  <w:endnote w:type="continuationSeparator" w:id="0">
    <w:p w14:paraId="0AC565F2" w14:textId="77777777" w:rsidR="00C1114F" w:rsidRDefault="00C1114F" w:rsidP="0074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94B5" w14:textId="77777777" w:rsidR="00C1114F" w:rsidRDefault="00C1114F" w:rsidP="007471B4">
      <w:pPr>
        <w:spacing w:after="0" w:line="240" w:lineRule="auto"/>
      </w:pPr>
      <w:r>
        <w:separator/>
      </w:r>
    </w:p>
  </w:footnote>
  <w:footnote w:type="continuationSeparator" w:id="0">
    <w:p w14:paraId="0A7D6D76" w14:textId="77777777" w:rsidR="00C1114F" w:rsidRDefault="00C1114F" w:rsidP="0074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33"/>
    <w:rsid w:val="001F3D9C"/>
    <w:rsid w:val="005D6815"/>
    <w:rsid w:val="007471B4"/>
    <w:rsid w:val="00830602"/>
    <w:rsid w:val="00BE1A93"/>
    <w:rsid w:val="00C1114F"/>
    <w:rsid w:val="00DF6933"/>
    <w:rsid w:val="00E053E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726CE"/>
  <w15:chartTrackingRefBased/>
  <w15:docId w15:val="{8019100D-AD67-4B19-B4FC-1755EBEC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B4"/>
    <w:rPr>
      <w:rFonts w:ascii="Segoe UI" w:hAnsi="Segoe UI" w:cs="Segoe UI"/>
      <w:sz w:val="18"/>
      <w:szCs w:val="18"/>
    </w:rPr>
  </w:style>
  <w:style w:type="paragraph" w:styleId="Revision">
    <w:name w:val="Revision"/>
    <w:hidden/>
    <w:uiPriority w:val="99"/>
    <w:semiHidden/>
    <w:rsid w:val="005D6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Mjelva Troen</dc:creator>
  <cp:keywords/>
  <dc:description/>
  <cp:lastModifiedBy>Cronin, Baiba</cp:lastModifiedBy>
  <cp:revision>2</cp:revision>
  <dcterms:created xsi:type="dcterms:W3CDTF">2022-10-14T21:23:00Z</dcterms:created>
  <dcterms:modified xsi:type="dcterms:W3CDTF">2022-10-14T21:23:00Z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Anna_Belau@Dell.com</vt:lpwstr>
  </property>
  <property fmtid="{D5CDD505-2E9C-101B-9397-08002B2CF9AE}" pid="5" name="MSIP_Label_17cb76b2-10b8-4fe1-93d4-2202842406cd_SetDate">
    <vt:lpwstr>2021-02-16T11:38:39.6607071Z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78c1fdbf-3125-46ff-bf08-3580d53933d6</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MSIP_Label_3a23c400-78e7-4d42-982d-273adef68ef9_Enabled">
    <vt:lpwstr>true</vt:lpwstr>
  </property>
  <property fmtid="{D5CDD505-2E9C-101B-9397-08002B2CF9AE}" pid="12" name="MSIP_Label_3a23c400-78e7-4d42-982d-273adef68ef9_SetDate">
    <vt:lpwstr>2022-10-14T21:23:02Z</vt:lpwstr>
  </property>
  <property fmtid="{D5CDD505-2E9C-101B-9397-08002B2CF9AE}" pid="13" name="MSIP_Label_3a23c400-78e7-4d42-982d-273adef68ef9_Method">
    <vt:lpwstr>Standard</vt:lpwstr>
  </property>
  <property fmtid="{D5CDD505-2E9C-101B-9397-08002B2CF9AE}" pid="14" name="MSIP_Label_3a23c400-78e7-4d42-982d-273adef68ef9_Name">
    <vt:lpwstr>3a23c400-78e7-4d42-982d-273adef68ef9</vt:lpwstr>
  </property>
  <property fmtid="{D5CDD505-2E9C-101B-9397-08002B2CF9AE}" pid="15" name="MSIP_Label_3a23c400-78e7-4d42-982d-273adef68ef9_SiteId">
    <vt:lpwstr>7fe14ab6-8f5d-4139-84bf-cd8aed0ee6b9</vt:lpwstr>
  </property>
  <property fmtid="{D5CDD505-2E9C-101B-9397-08002B2CF9AE}" pid="16" name="MSIP_Label_3a23c400-78e7-4d42-982d-273adef68ef9_ActionId">
    <vt:lpwstr>41d773c6-f412-4c9f-9914-d7b53fa85d29</vt:lpwstr>
  </property>
  <property fmtid="{D5CDD505-2E9C-101B-9397-08002B2CF9AE}" pid="17" name="MSIP_Label_3a23c400-78e7-4d42-982d-273adef68ef9_ContentBits">
    <vt:lpwstr>0</vt:lpwstr>
  </property>
</Properties>
</file>